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632" w:rsidRDefault="00594DB2" w:rsidP="00351C79">
      <w:pPr>
        <w:jc w:val="center"/>
        <w:rPr>
          <w:b/>
          <w:sz w:val="36"/>
          <w:szCs w:val="36"/>
        </w:rPr>
      </w:pPr>
      <w:r w:rsidRPr="00351C79">
        <w:rPr>
          <w:b/>
          <w:sz w:val="36"/>
          <w:szCs w:val="36"/>
        </w:rPr>
        <w:t>Nota de prensa</w:t>
      </w:r>
    </w:p>
    <w:p w:rsidR="00594DB2" w:rsidRPr="00203ADB" w:rsidRDefault="00594DB2" w:rsidP="008E26D9">
      <w:pPr>
        <w:spacing w:after="0" w:line="240" w:lineRule="auto"/>
        <w:jc w:val="center"/>
        <w:rPr>
          <w:rFonts w:ascii="Arial" w:hAnsi="Arial" w:cs="Arial"/>
          <w:b/>
          <w:sz w:val="28"/>
          <w:szCs w:val="24"/>
        </w:rPr>
      </w:pPr>
      <w:bookmarkStart w:id="0" w:name="_GoBack"/>
      <w:r w:rsidRPr="00203ADB">
        <w:rPr>
          <w:rFonts w:ascii="Arial" w:hAnsi="Arial" w:cs="Arial"/>
          <w:b/>
          <w:sz w:val="28"/>
          <w:szCs w:val="24"/>
        </w:rPr>
        <w:t xml:space="preserve">Hospital Materno Dr. Reynaldo Almánzar </w:t>
      </w:r>
      <w:r w:rsidR="00203ADB" w:rsidRPr="00203ADB">
        <w:rPr>
          <w:rFonts w:ascii="Arial" w:hAnsi="Arial" w:cs="Arial"/>
          <w:b/>
          <w:sz w:val="28"/>
          <w:szCs w:val="24"/>
        </w:rPr>
        <w:t>aborda el c</w:t>
      </w:r>
      <w:r w:rsidRPr="00203ADB">
        <w:rPr>
          <w:rFonts w:ascii="Arial" w:hAnsi="Arial" w:cs="Arial"/>
          <w:b/>
          <w:sz w:val="28"/>
          <w:szCs w:val="24"/>
        </w:rPr>
        <w:t>áncer</w:t>
      </w:r>
      <w:r w:rsidR="00203ADB" w:rsidRPr="00203ADB">
        <w:rPr>
          <w:rFonts w:ascii="Arial" w:hAnsi="Arial" w:cs="Arial"/>
          <w:b/>
          <w:sz w:val="28"/>
          <w:szCs w:val="24"/>
        </w:rPr>
        <w:t xml:space="preserve"> de m</w:t>
      </w:r>
      <w:r w:rsidRPr="00203ADB">
        <w:rPr>
          <w:rFonts w:ascii="Arial" w:hAnsi="Arial" w:cs="Arial"/>
          <w:b/>
          <w:sz w:val="28"/>
          <w:szCs w:val="24"/>
        </w:rPr>
        <w:t xml:space="preserve">ama </w:t>
      </w:r>
      <w:r w:rsidRPr="00203ADB">
        <w:rPr>
          <w:rFonts w:ascii="Arial" w:hAnsi="Arial" w:cs="Arial"/>
          <w:b/>
          <w:sz w:val="28"/>
          <w:szCs w:val="24"/>
        </w:rPr>
        <w:t>asociado al E</w:t>
      </w:r>
      <w:r w:rsidRPr="00203ADB">
        <w:rPr>
          <w:rFonts w:ascii="Arial" w:hAnsi="Arial" w:cs="Arial"/>
          <w:b/>
          <w:sz w:val="28"/>
          <w:szCs w:val="24"/>
        </w:rPr>
        <w:t>mbarazo</w:t>
      </w:r>
    </w:p>
    <w:bookmarkEnd w:id="0"/>
    <w:p w:rsidR="000273DC" w:rsidRDefault="000273DC" w:rsidP="00351C79">
      <w:pPr>
        <w:spacing w:line="240" w:lineRule="auto"/>
        <w:jc w:val="both"/>
        <w:rPr>
          <w:rFonts w:ascii="Arial" w:hAnsi="Arial" w:cs="Arial"/>
          <w:sz w:val="24"/>
          <w:szCs w:val="24"/>
        </w:rPr>
      </w:pPr>
    </w:p>
    <w:p w:rsidR="00203ADB" w:rsidRDefault="00203ADB" w:rsidP="00351C79">
      <w:pPr>
        <w:spacing w:line="240" w:lineRule="auto"/>
        <w:jc w:val="both"/>
        <w:rPr>
          <w:rFonts w:ascii="Arial" w:hAnsi="Arial" w:cs="Arial"/>
          <w:sz w:val="24"/>
          <w:szCs w:val="24"/>
        </w:rPr>
      </w:pPr>
      <w:r>
        <w:rPr>
          <w:rFonts w:ascii="Arial" w:hAnsi="Arial" w:cs="Arial"/>
          <w:sz w:val="24"/>
          <w:szCs w:val="24"/>
        </w:rPr>
        <w:t xml:space="preserve">Santo Domingo Norte.- </w:t>
      </w:r>
      <w:r w:rsidR="008E26D9">
        <w:rPr>
          <w:rFonts w:ascii="Arial" w:hAnsi="Arial" w:cs="Arial"/>
          <w:sz w:val="24"/>
          <w:szCs w:val="24"/>
        </w:rPr>
        <w:t>Diagnosticar el cáncer de mama</w:t>
      </w:r>
      <w:r w:rsidR="008E26D9" w:rsidRPr="00351C79">
        <w:rPr>
          <w:rFonts w:ascii="Arial" w:hAnsi="Arial" w:cs="Arial"/>
          <w:sz w:val="24"/>
          <w:szCs w:val="24"/>
        </w:rPr>
        <w:t xml:space="preserve"> durante el emb</w:t>
      </w:r>
      <w:r w:rsidR="008E26D9">
        <w:rPr>
          <w:rFonts w:ascii="Arial" w:hAnsi="Arial" w:cs="Arial"/>
          <w:sz w:val="24"/>
          <w:szCs w:val="24"/>
        </w:rPr>
        <w:t>a</w:t>
      </w:r>
      <w:r w:rsidR="008E26D9" w:rsidRPr="00351C79">
        <w:rPr>
          <w:rFonts w:ascii="Arial" w:hAnsi="Arial" w:cs="Arial"/>
          <w:sz w:val="24"/>
          <w:szCs w:val="24"/>
        </w:rPr>
        <w:t xml:space="preserve">razo es más </w:t>
      </w:r>
      <w:r w:rsidR="008E26D9">
        <w:rPr>
          <w:rFonts w:ascii="Arial" w:hAnsi="Arial" w:cs="Arial"/>
          <w:sz w:val="24"/>
          <w:szCs w:val="24"/>
        </w:rPr>
        <w:t>complejo</w:t>
      </w:r>
      <w:r w:rsidR="008E26D9" w:rsidRPr="00351C79">
        <w:rPr>
          <w:rFonts w:ascii="Arial" w:hAnsi="Arial" w:cs="Arial"/>
          <w:sz w:val="24"/>
          <w:szCs w:val="24"/>
        </w:rPr>
        <w:t xml:space="preserve">  debido a los cambios fisiológico</w:t>
      </w:r>
      <w:r w:rsidR="008E26D9">
        <w:rPr>
          <w:rFonts w:ascii="Arial" w:hAnsi="Arial" w:cs="Arial"/>
          <w:sz w:val="24"/>
          <w:szCs w:val="24"/>
        </w:rPr>
        <w:t>s que presenta la mujer</w:t>
      </w:r>
      <w:r w:rsidR="008E26D9" w:rsidRPr="00351C79">
        <w:rPr>
          <w:rFonts w:ascii="Arial" w:hAnsi="Arial" w:cs="Arial"/>
          <w:sz w:val="24"/>
          <w:szCs w:val="24"/>
        </w:rPr>
        <w:t>, entre ellos</w:t>
      </w:r>
      <w:r w:rsidR="008E26D9">
        <w:rPr>
          <w:rFonts w:ascii="Arial" w:hAnsi="Arial" w:cs="Arial"/>
          <w:sz w:val="24"/>
          <w:szCs w:val="24"/>
        </w:rPr>
        <w:t>,</w:t>
      </w:r>
      <w:r w:rsidR="008E26D9" w:rsidRPr="00351C79">
        <w:rPr>
          <w:rFonts w:ascii="Arial" w:hAnsi="Arial" w:cs="Arial"/>
          <w:sz w:val="24"/>
          <w:szCs w:val="24"/>
        </w:rPr>
        <w:t xml:space="preserve"> la</w:t>
      </w:r>
      <w:r w:rsidR="008E26D9">
        <w:rPr>
          <w:rFonts w:ascii="Arial" w:hAnsi="Arial" w:cs="Arial"/>
          <w:sz w:val="24"/>
          <w:szCs w:val="24"/>
        </w:rPr>
        <w:t xml:space="preserve"> sobre</w:t>
      </w:r>
      <w:r w:rsidR="008E26D9" w:rsidRPr="00351C79">
        <w:rPr>
          <w:rFonts w:ascii="Arial" w:hAnsi="Arial" w:cs="Arial"/>
          <w:sz w:val="24"/>
          <w:szCs w:val="24"/>
        </w:rPr>
        <w:t>carga de las mamas por el efecto de las hormonas</w:t>
      </w:r>
      <w:r w:rsidR="008E26D9">
        <w:rPr>
          <w:rFonts w:ascii="Arial" w:hAnsi="Arial" w:cs="Arial"/>
          <w:sz w:val="24"/>
          <w:szCs w:val="24"/>
        </w:rPr>
        <w:t xml:space="preserve">, lo que podría </w:t>
      </w:r>
      <w:r w:rsidR="008E26D9" w:rsidRPr="00351C79">
        <w:rPr>
          <w:rFonts w:ascii="Arial" w:hAnsi="Arial" w:cs="Arial"/>
          <w:sz w:val="24"/>
          <w:szCs w:val="24"/>
        </w:rPr>
        <w:t xml:space="preserve">ocultar cualquier tipo de lesión que sugiera </w:t>
      </w:r>
      <w:r w:rsidR="008E26D9">
        <w:rPr>
          <w:rFonts w:ascii="Arial" w:hAnsi="Arial" w:cs="Arial"/>
          <w:sz w:val="24"/>
          <w:szCs w:val="24"/>
        </w:rPr>
        <w:t>esta enfermedad</w:t>
      </w:r>
      <w:r>
        <w:rPr>
          <w:rFonts w:ascii="Arial" w:hAnsi="Arial" w:cs="Arial"/>
          <w:sz w:val="24"/>
          <w:szCs w:val="24"/>
        </w:rPr>
        <w:t>.</w:t>
      </w:r>
      <w:r w:rsidR="008E26D9">
        <w:rPr>
          <w:rFonts w:ascii="Arial" w:hAnsi="Arial" w:cs="Arial"/>
          <w:sz w:val="24"/>
          <w:szCs w:val="24"/>
        </w:rPr>
        <w:t xml:space="preserve"> </w:t>
      </w:r>
    </w:p>
    <w:p w:rsidR="008E26D9" w:rsidRDefault="00203ADB" w:rsidP="00351C79">
      <w:pPr>
        <w:spacing w:line="240" w:lineRule="auto"/>
        <w:jc w:val="both"/>
        <w:rPr>
          <w:rFonts w:ascii="Arial" w:hAnsi="Arial" w:cs="Arial"/>
          <w:sz w:val="24"/>
          <w:szCs w:val="24"/>
        </w:rPr>
      </w:pPr>
      <w:r>
        <w:rPr>
          <w:rFonts w:ascii="Arial" w:hAnsi="Arial" w:cs="Arial"/>
          <w:sz w:val="24"/>
          <w:szCs w:val="24"/>
        </w:rPr>
        <w:t>Esta</w:t>
      </w:r>
      <w:r w:rsidR="008E26D9">
        <w:rPr>
          <w:rFonts w:ascii="Arial" w:hAnsi="Arial" w:cs="Arial"/>
          <w:sz w:val="24"/>
          <w:szCs w:val="24"/>
        </w:rPr>
        <w:t xml:space="preserve"> </w:t>
      </w:r>
      <w:r>
        <w:rPr>
          <w:rFonts w:ascii="Arial" w:hAnsi="Arial" w:cs="Arial"/>
          <w:sz w:val="24"/>
          <w:szCs w:val="24"/>
        </w:rPr>
        <w:t>afirmación</w:t>
      </w:r>
      <w:r w:rsidR="008E26D9">
        <w:rPr>
          <w:rFonts w:ascii="Arial" w:hAnsi="Arial" w:cs="Arial"/>
          <w:sz w:val="24"/>
          <w:szCs w:val="24"/>
        </w:rPr>
        <w:t xml:space="preserve"> </w:t>
      </w:r>
      <w:r>
        <w:rPr>
          <w:rFonts w:ascii="Arial" w:hAnsi="Arial" w:cs="Arial"/>
          <w:sz w:val="24"/>
          <w:szCs w:val="24"/>
        </w:rPr>
        <w:t>la</w:t>
      </w:r>
      <w:r w:rsidR="008E26D9">
        <w:rPr>
          <w:rFonts w:ascii="Arial" w:hAnsi="Arial" w:cs="Arial"/>
          <w:sz w:val="24"/>
          <w:szCs w:val="24"/>
        </w:rPr>
        <w:t xml:space="preserve"> realizó el ginecólogo obstetra Francis Aquino durante la conferencia “Diagnóstico y prevención de patología mamaria” impartida al personal médico del </w:t>
      </w:r>
      <w:r w:rsidR="008E26D9" w:rsidRPr="00351C79">
        <w:rPr>
          <w:rFonts w:ascii="Arial" w:hAnsi="Arial" w:cs="Arial"/>
          <w:sz w:val="24"/>
          <w:szCs w:val="24"/>
        </w:rPr>
        <w:t>Hospital Materno Dr. Reynaldo Almánzar (HMRA)</w:t>
      </w:r>
      <w:r w:rsidR="008E26D9">
        <w:rPr>
          <w:rFonts w:ascii="Arial" w:hAnsi="Arial" w:cs="Arial"/>
          <w:sz w:val="24"/>
          <w:szCs w:val="24"/>
        </w:rPr>
        <w:t>.</w:t>
      </w:r>
    </w:p>
    <w:p w:rsidR="006707CA" w:rsidRPr="00351C79" w:rsidRDefault="00203ADB" w:rsidP="006707CA">
      <w:pPr>
        <w:spacing w:line="240" w:lineRule="auto"/>
        <w:jc w:val="both"/>
        <w:rPr>
          <w:rFonts w:ascii="Arial" w:hAnsi="Arial" w:cs="Arial"/>
          <w:sz w:val="24"/>
          <w:szCs w:val="24"/>
        </w:rPr>
      </w:pPr>
      <w:r>
        <w:rPr>
          <w:rFonts w:ascii="Arial" w:hAnsi="Arial" w:cs="Arial"/>
          <w:sz w:val="24"/>
          <w:szCs w:val="24"/>
        </w:rPr>
        <w:t>Las estadísticas indican que el cáncer de mama en embarazadas se produce una en cada mil mujeres, y en ese sentido e</w:t>
      </w:r>
      <w:r w:rsidR="006707CA" w:rsidRPr="00351C79">
        <w:rPr>
          <w:rFonts w:ascii="Arial" w:hAnsi="Arial" w:cs="Arial"/>
          <w:sz w:val="24"/>
          <w:szCs w:val="24"/>
        </w:rPr>
        <w:t>l especialista señaló  que una vez se identifica la lesión se puede realizar el diagnóstico por biopsia y patología, dependiendo la característica</w:t>
      </w:r>
      <w:r>
        <w:rPr>
          <w:rFonts w:ascii="Arial" w:hAnsi="Arial" w:cs="Arial"/>
          <w:sz w:val="24"/>
          <w:szCs w:val="24"/>
        </w:rPr>
        <w:t xml:space="preserve">, </w:t>
      </w:r>
      <w:r w:rsidR="006707CA" w:rsidRPr="00351C79">
        <w:rPr>
          <w:rFonts w:ascii="Arial" w:hAnsi="Arial" w:cs="Arial"/>
          <w:sz w:val="24"/>
          <w:szCs w:val="24"/>
        </w:rPr>
        <w:t xml:space="preserve">e incluso dirigido por imágenes.  </w:t>
      </w:r>
    </w:p>
    <w:p w:rsidR="006707CA" w:rsidRPr="00351C79" w:rsidRDefault="006707CA" w:rsidP="006707CA">
      <w:pPr>
        <w:spacing w:line="240" w:lineRule="auto"/>
        <w:jc w:val="both"/>
        <w:rPr>
          <w:rFonts w:ascii="Arial" w:hAnsi="Arial" w:cs="Arial"/>
          <w:sz w:val="24"/>
          <w:szCs w:val="24"/>
        </w:rPr>
      </w:pPr>
      <w:r w:rsidRPr="00351C79">
        <w:rPr>
          <w:rFonts w:ascii="Arial" w:hAnsi="Arial" w:cs="Arial"/>
          <w:sz w:val="24"/>
          <w:szCs w:val="24"/>
        </w:rPr>
        <w:t xml:space="preserve">“Algo muy importante es </w:t>
      </w:r>
      <w:r>
        <w:rPr>
          <w:rFonts w:ascii="Arial" w:hAnsi="Arial" w:cs="Arial"/>
          <w:sz w:val="24"/>
          <w:szCs w:val="24"/>
        </w:rPr>
        <w:t>determinar</w:t>
      </w:r>
      <w:r w:rsidRPr="00351C79">
        <w:rPr>
          <w:rFonts w:ascii="Arial" w:hAnsi="Arial" w:cs="Arial"/>
          <w:sz w:val="24"/>
          <w:szCs w:val="24"/>
        </w:rPr>
        <w:t xml:space="preserve"> en qué etapa del embarazo esta la paciente, ya que un equipo multidisciplinario compuesto por psicólogo, oncólogo, ginecólogo obstetra deben intervenir en el proceso. Luego teniendo un </w:t>
      </w:r>
      <w:proofErr w:type="spellStart"/>
      <w:r w:rsidRPr="00351C79">
        <w:rPr>
          <w:rFonts w:ascii="Arial" w:hAnsi="Arial" w:cs="Arial"/>
          <w:sz w:val="24"/>
          <w:szCs w:val="24"/>
        </w:rPr>
        <w:t>estadiaje</w:t>
      </w:r>
      <w:proofErr w:type="spellEnd"/>
      <w:r w:rsidRPr="00351C79">
        <w:rPr>
          <w:rFonts w:ascii="Arial" w:hAnsi="Arial" w:cs="Arial"/>
          <w:sz w:val="24"/>
          <w:szCs w:val="24"/>
        </w:rPr>
        <w:t xml:space="preserve"> del mismo se oferta la quimioterapia o cirugía de mama y radioterapia”</w:t>
      </w:r>
      <w:r>
        <w:rPr>
          <w:rFonts w:ascii="Arial" w:hAnsi="Arial" w:cs="Arial"/>
          <w:sz w:val="24"/>
          <w:szCs w:val="24"/>
        </w:rPr>
        <w:t>, manifestó el galeno.</w:t>
      </w:r>
    </w:p>
    <w:p w:rsidR="00203ADB" w:rsidRPr="00351C79" w:rsidRDefault="00203ADB" w:rsidP="00203ADB">
      <w:pPr>
        <w:spacing w:line="240" w:lineRule="auto"/>
        <w:jc w:val="both"/>
        <w:rPr>
          <w:rFonts w:ascii="Arial" w:hAnsi="Arial" w:cs="Arial"/>
          <w:sz w:val="24"/>
          <w:szCs w:val="24"/>
        </w:rPr>
      </w:pPr>
      <w:r w:rsidRPr="00351C79">
        <w:rPr>
          <w:rFonts w:ascii="Arial" w:hAnsi="Arial" w:cs="Arial"/>
          <w:sz w:val="24"/>
          <w:szCs w:val="24"/>
        </w:rPr>
        <w:t>Resaltó que la quimioterapia tiene repercusión en el feto, si es en un primer trimestre al alrededor de un 10 al 20  por ciento y si es segundo o tercer trimestre en menos de un dos por ciento. Mientras que la radioterapia se recomienda  para después de finalizar el embarazo.  “Hay un tema de hormona que es controvertido el cual aplica en este tipo de cáncer que tiende a producir efectos colaterales sobre el feto”.</w:t>
      </w:r>
    </w:p>
    <w:p w:rsidR="00203ADB" w:rsidRPr="00351C79" w:rsidRDefault="00203ADB" w:rsidP="00203ADB">
      <w:pPr>
        <w:spacing w:line="240" w:lineRule="auto"/>
        <w:jc w:val="both"/>
        <w:rPr>
          <w:rFonts w:ascii="Arial" w:hAnsi="Arial" w:cs="Arial"/>
          <w:sz w:val="24"/>
          <w:szCs w:val="24"/>
        </w:rPr>
      </w:pPr>
      <w:r w:rsidRPr="00351C79">
        <w:rPr>
          <w:rFonts w:ascii="Arial" w:hAnsi="Arial" w:cs="Arial"/>
          <w:sz w:val="24"/>
          <w:szCs w:val="24"/>
        </w:rPr>
        <w:t>En sentido general el cáncer de mama es una patología muy compleja y a las pacientes que son diagnosticadas se  les  recomienda que después del embarazo esperen uno o dos años antes de volver a concebir.</w:t>
      </w:r>
    </w:p>
    <w:p w:rsidR="00203ADB" w:rsidRPr="00351C79" w:rsidRDefault="00203ADB" w:rsidP="00203ADB">
      <w:pPr>
        <w:spacing w:line="240" w:lineRule="auto"/>
        <w:jc w:val="both"/>
        <w:rPr>
          <w:rFonts w:ascii="Arial" w:hAnsi="Arial" w:cs="Arial"/>
          <w:sz w:val="24"/>
          <w:szCs w:val="24"/>
        </w:rPr>
      </w:pPr>
      <w:r w:rsidRPr="00351C79">
        <w:rPr>
          <w:rFonts w:ascii="Arial" w:hAnsi="Arial" w:cs="Arial"/>
          <w:sz w:val="24"/>
          <w:szCs w:val="24"/>
        </w:rPr>
        <w:t>“Una paciente por debajo de los 35 a 40 años después de tratamiento de quimioterapia  tiene una probabilidad de ovulación de un 30 por ciento, si sobre pasa esas edades esa capacidad de ovulación se disminuye en un 10 por ciento.</w:t>
      </w:r>
    </w:p>
    <w:p w:rsidR="00985DD6" w:rsidRPr="00351C79" w:rsidRDefault="00351C79" w:rsidP="00351C79">
      <w:pPr>
        <w:spacing w:line="240" w:lineRule="auto"/>
        <w:jc w:val="both"/>
        <w:rPr>
          <w:rFonts w:ascii="Arial" w:hAnsi="Arial" w:cs="Arial"/>
          <w:sz w:val="24"/>
          <w:szCs w:val="24"/>
        </w:rPr>
      </w:pPr>
      <w:r w:rsidRPr="00351C79">
        <w:rPr>
          <w:rFonts w:ascii="Arial" w:hAnsi="Arial" w:cs="Arial"/>
          <w:sz w:val="24"/>
          <w:szCs w:val="24"/>
        </w:rPr>
        <w:t xml:space="preserve">El sub director del HMRA, </w:t>
      </w:r>
      <w:r w:rsidR="00203ADB">
        <w:rPr>
          <w:rFonts w:ascii="Arial" w:hAnsi="Arial" w:cs="Arial"/>
          <w:sz w:val="24"/>
          <w:szCs w:val="24"/>
        </w:rPr>
        <w:t xml:space="preserve">doctor </w:t>
      </w:r>
      <w:r w:rsidRPr="00351C79">
        <w:rPr>
          <w:rFonts w:ascii="Arial" w:hAnsi="Arial" w:cs="Arial"/>
          <w:sz w:val="24"/>
          <w:szCs w:val="24"/>
        </w:rPr>
        <w:t>Lorenzo Pereyra</w:t>
      </w:r>
      <w:r w:rsidR="00203ADB">
        <w:rPr>
          <w:rFonts w:ascii="Arial" w:hAnsi="Arial" w:cs="Arial"/>
          <w:sz w:val="24"/>
          <w:szCs w:val="24"/>
        </w:rPr>
        <w:t>,</w:t>
      </w:r>
      <w:r w:rsidRPr="00351C79">
        <w:rPr>
          <w:rFonts w:ascii="Arial" w:hAnsi="Arial" w:cs="Arial"/>
          <w:sz w:val="24"/>
          <w:szCs w:val="24"/>
        </w:rPr>
        <w:t xml:space="preserve"> resaltó la importancia de poder reforzar los aspectos del cáncer de mama,  debido a la naturaleza de este centro de salud, el cual brinda servicio a miles de usuarias. </w:t>
      </w:r>
    </w:p>
    <w:p w:rsidR="00797C27" w:rsidRPr="00351C79" w:rsidRDefault="00797C27" w:rsidP="00351C79">
      <w:pPr>
        <w:spacing w:line="240" w:lineRule="auto"/>
        <w:jc w:val="both"/>
        <w:rPr>
          <w:rFonts w:ascii="Arial" w:hAnsi="Arial" w:cs="Arial"/>
          <w:sz w:val="24"/>
          <w:szCs w:val="24"/>
        </w:rPr>
      </w:pPr>
      <w:r w:rsidRPr="00351C79">
        <w:rPr>
          <w:rFonts w:ascii="Arial" w:hAnsi="Arial" w:cs="Arial"/>
          <w:sz w:val="24"/>
          <w:szCs w:val="24"/>
        </w:rPr>
        <w:t xml:space="preserve">En sentido general el cáncer de mama es una patología muy compleja y </w:t>
      </w:r>
      <w:r w:rsidR="000169A9" w:rsidRPr="00351C79">
        <w:rPr>
          <w:rFonts w:ascii="Arial" w:hAnsi="Arial" w:cs="Arial"/>
          <w:sz w:val="24"/>
          <w:szCs w:val="24"/>
        </w:rPr>
        <w:t xml:space="preserve">a </w:t>
      </w:r>
      <w:r w:rsidRPr="00351C79">
        <w:rPr>
          <w:rFonts w:ascii="Arial" w:hAnsi="Arial" w:cs="Arial"/>
          <w:sz w:val="24"/>
          <w:szCs w:val="24"/>
        </w:rPr>
        <w:t xml:space="preserve">las pacientes que son diagnosticadas </w:t>
      </w:r>
      <w:r w:rsidR="000169A9" w:rsidRPr="00351C79">
        <w:rPr>
          <w:rFonts w:ascii="Arial" w:hAnsi="Arial" w:cs="Arial"/>
          <w:sz w:val="24"/>
          <w:szCs w:val="24"/>
        </w:rPr>
        <w:t>se  les  recomienda</w:t>
      </w:r>
      <w:r w:rsidRPr="00351C79">
        <w:rPr>
          <w:rFonts w:ascii="Arial" w:hAnsi="Arial" w:cs="Arial"/>
          <w:sz w:val="24"/>
          <w:szCs w:val="24"/>
        </w:rPr>
        <w:t xml:space="preserve"> que </w:t>
      </w:r>
      <w:r w:rsidR="000A7282" w:rsidRPr="00351C79">
        <w:rPr>
          <w:rFonts w:ascii="Arial" w:hAnsi="Arial" w:cs="Arial"/>
          <w:sz w:val="24"/>
          <w:szCs w:val="24"/>
        </w:rPr>
        <w:t>después</w:t>
      </w:r>
      <w:r w:rsidR="000169A9" w:rsidRPr="00351C79">
        <w:rPr>
          <w:rFonts w:ascii="Arial" w:hAnsi="Arial" w:cs="Arial"/>
          <w:sz w:val="24"/>
          <w:szCs w:val="24"/>
        </w:rPr>
        <w:t xml:space="preserve"> del embarazo esperen uno o</w:t>
      </w:r>
      <w:r w:rsidRPr="00351C79">
        <w:rPr>
          <w:rFonts w:ascii="Arial" w:hAnsi="Arial" w:cs="Arial"/>
          <w:sz w:val="24"/>
          <w:szCs w:val="24"/>
        </w:rPr>
        <w:t xml:space="preserve"> dos años </w:t>
      </w:r>
      <w:r w:rsidR="000A7282" w:rsidRPr="00351C79">
        <w:rPr>
          <w:rFonts w:ascii="Arial" w:hAnsi="Arial" w:cs="Arial"/>
          <w:sz w:val="24"/>
          <w:szCs w:val="24"/>
        </w:rPr>
        <w:t>antes de volver a concebir.</w:t>
      </w:r>
    </w:p>
    <w:p w:rsidR="006707CA" w:rsidRPr="006707CA" w:rsidRDefault="006707CA" w:rsidP="006707CA">
      <w:pPr>
        <w:spacing w:line="240" w:lineRule="auto"/>
        <w:jc w:val="both"/>
        <w:rPr>
          <w:rFonts w:ascii="Arial" w:hAnsi="Arial" w:cs="Arial"/>
          <w:b/>
          <w:sz w:val="24"/>
          <w:szCs w:val="24"/>
        </w:rPr>
      </w:pPr>
      <w:r w:rsidRPr="006707CA">
        <w:rPr>
          <w:rFonts w:ascii="Arial" w:hAnsi="Arial" w:cs="Arial"/>
          <w:b/>
          <w:sz w:val="24"/>
          <w:szCs w:val="24"/>
        </w:rPr>
        <w:t>Factores de riesgo</w:t>
      </w:r>
    </w:p>
    <w:p w:rsidR="00E76C01" w:rsidRDefault="006707CA" w:rsidP="006707CA">
      <w:pPr>
        <w:spacing w:line="240" w:lineRule="auto"/>
        <w:jc w:val="both"/>
        <w:rPr>
          <w:rFonts w:ascii="Arial" w:hAnsi="Arial" w:cs="Arial"/>
          <w:sz w:val="24"/>
          <w:szCs w:val="24"/>
        </w:rPr>
      </w:pPr>
      <w:r>
        <w:rPr>
          <w:rFonts w:ascii="Arial" w:hAnsi="Arial" w:cs="Arial"/>
          <w:sz w:val="24"/>
          <w:szCs w:val="24"/>
        </w:rPr>
        <w:t>Los principales factores de riesgo</w:t>
      </w:r>
      <w:r w:rsidR="00203ADB">
        <w:rPr>
          <w:rFonts w:ascii="Arial" w:hAnsi="Arial" w:cs="Arial"/>
          <w:sz w:val="24"/>
          <w:szCs w:val="24"/>
        </w:rPr>
        <w:t xml:space="preserve"> para desarrollar cáncer de mama</w:t>
      </w:r>
      <w:r>
        <w:rPr>
          <w:rFonts w:ascii="Arial" w:hAnsi="Arial" w:cs="Arial"/>
          <w:sz w:val="24"/>
          <w:szCs w:val="24"/>
        </w:rPr>
        <w:t xml:space="preserve"> son el se</w:t>
      </w:r>
      <w:r w:rsidRPr="006707CA">
        <w:rPr>
          <w:rFonts w:ascii="Arial" w:hAnsi="Arial" w:cs="Arial"/>
          <w:sz w:val="24"/>
          <w:szCs w:val="24"/>
        </w:rPr>
        <w:t>xo femenino</w:t>
      </w:r>
      <w:r>
        <w:rPr>
          <w:rFonts w:ascii="Arial" w:hAnsi="Arial" w:cs="Arial"/>
          <w:sz w:val="24"/>
          <w:szCs w:val="24"/>
        </w:rPr>
        <w:t>, e</w:t>
      </w:r>
      <w:r w:rsidRPr="006707CA">
        <w:rPr>
          <w:rFonts w:ascii="Arial" w:hAnsi="Arial" w:cs="Arial"/>
          <w:sz w:val="24"/>
          <w:szCs w:val="24"/>
        </w:rPr>
        <w:t>dad (a mayor edad, mayor riesgo)</w:t>
      </w:r>
      <w:r>
        <w:rPr>
          <w:rFonts w:ascii="Arial" w:hAnsi="Arial" w:cs="Arial"/>
          <w:sz w:val="24"/>
          <w:szCs w:val="24"/>
        </w:rPr>
        <w:t>,</w:t>
      </w:r>
      <w:r w:rsidRPr="006707CA">
        <w:rPr>
          <w:rFonts w:ascii="Arial" w:hAnsi="Arial" w:cs="Arial"/>
          <w:sz w:val="24"/>
          <w:szCs w:val="24"/>
        </w:rPr>
        <w:t xml:space="preserve"> </w:t>
      </w:r>
      <w:r>
        <w:rPr>
          <w:rFonts w:ascii="Arial" w:hAnsi="Arial" w:cs="Arial"/>
          <w:sz w:val="24"/>
          <w:szCs w:val="24"/>
        </w:rPr>
        <w:t>h</w:t>
      </w:r>
      <w:r w:rsidRPr="006707CA">
        <w:rPr>
          <w:rFonts w:ascii="Arial" w:hAnsi="Arial" w:cs="Arial"/>
          <w:sz w:val="24"/>
          <w:szCs w:val="24"/>
        </w:rPr>
        <w:t>istoria personal o familiar de cáncer de mama (</w:t>
      </w:r>
      <w:r>
        <w:rPr>
          <w:rFonts w:ascii="Arial" w:hAnsi="Arial" w:cs="Arial"/>
          <w:sz w:val="24"/>
          <w:szCs w:val="24"/>
        </w:rPr>
        <w:t xml:space="preserve">en familiares de primer </w:t>
      </w:r>
      <w:r>
        <w:rPr>
          <w:rFonts w:ascii="Arial" w:hAnsi="Arial" w:cs="Arial"/>
          <w:sz w:val="24"/>
          <w:szCs w:val="24"/>
        </w:rPr>
        <w:tab/>
        <w:t>grado), a</w:t>
      </w:r>
      <w:r w:rsidRPr="006707CA">
        <w:rPr>
          <w:rFonts w:ascii="Arial" w:hAnsi="Arial" w:cs="Arial"/>
          <w:sz w:val="24"/>
          <w:szCs w:val="24"/>
        </w:rPr>
        <w:t xml:space="preserve">ntecedentes de </w:t>
      </w:r>
      <w:r w:rsidRPr="006707CA">
        <w:rPr>
          <w:rFonts w:ascii="Arial" w:hAnsi="Arial" w:cs="Arial"/>
          <w:sz w:val="24"/>
          <w:szCs w:val="24"/>
        </w:rPr>
        <w:lastRenderedPageBreak/>
        <w:t xml:space="preserve">hiperplasia ductal atípica, imagen radial o estrellada </w:t>
      </w:r>
      <w:r>
        <w:rPr>
          <w:rFonts w:ascii="Arial" w:hAnsi="Arial" w:cs="Arial"/>
          <w:sz w:val="24"/>
          <w:szCs w:val="24"/>
        </w:rPr>
        <w:t xml:space="preserve">y </w:t>
      </w:r>
      <w:r>
        <w:rPr>
          <w:rFonts w:ascii="Arial" w:hAnsi="Arial" w:cs="Arial"/>
          <w:sz w:val="24"/>
          <w:szCs w:val="24"/>
        </w:rPr>
        <w:tab/>
        <w:t xml:space="preserve">carcinoma </w:t>
      </w:r>
      <w:proofErr w:type="spellStart"/>
      <w:r>
        <w:rPr>
          <w:rFonts w:ascii="Arial" w:hAnsi="Arial" w:cs="Arial"/>
          <w:sz w:val="24"/>
          <w:szCs w:val="24"/>
        </w:rPr>
        <w:t>lobulillar</w:t>
      </w:r>
      <w:proofErr w:type="spellEnd"/>
      <w:r>
        <w:rPr>
          <w:rFonts w:ascii="Arial" w:hAnsi="Arial" w:cs="Arial"/>
          <w:sz w:val="24"/>
          <w:szCs w:val="24"/>
        </w:rPr>
        <w:t xml:space="preserve"> in situ, vida menstrual mayor de 40 años, densidad mamaria y s</w:t>
      </w:r>
      <w:r w:rsidRPr="006707CA">
        <w:rPr>
          <w:rFonts w:ascii="Arial" w:hAnsi="Arial" w:cs="Arial"/>
          <w:sz w:val="24"/>
          <w:szCs w:val="24"/>
        </w:rPr>
        <w:t xml:space="preserve">er portador/a de mutaciones en genes de susceptibilidad a cáncer de </w:t>
      </w:r>
      <w:r w:rsidRPr="006707CA">
        <w:rPr>
          <w:rFonts w:ascii="Arial" w:hAnsi="Arial" w:cs="Arial"/>
          <w:sz w:val="24"/>
          <w:szCs w:val="24"/>
        </w:rPr>
        <w:tab/>
        <w:t>mama.</w:t>
      </w:r>
    </w:p>
    <w:p w:rsidR="00203ADB" w:rsidRPr="00203ADB" w:rsidRDefault="00203ADB" w:rsidP="006707CA">
      <w:pPr>
        <w:spacing w:line="240" w:lineRule="auto"/>
        <w:jc w:val="both"/>
        <w:rPr>
          <w:rFonts w:ascii="Arial" w:hAnsi="Arial" w:cs="Arial"/>
          <w:b/>
          <w:sz w:val="24"/>
          <w:szCs w:val="24"/>
        </w:rPr>
      </w:pPr>
      <w:r w:rsidRPr="00203ADB">
        <w:rPr>
          <w:rFonts w:ascii="Arial" w:hAnsi="Arial" w:cs="Arial"/>
          <w:b/>
          <w:sz w:val="24"/>
          <w:szCs w:val="24"/>
        </w:rPr>
        <w:t>Jornada</w:t>
      </w:r>
    </w:p>
    <w:p w:rsidR="00203ADB" w:rsidRPr="00351C79" w:rsidRDefault="00203ADB" w:rsidP="00203ADB">
      <w:pPr>
        <w:spacing w:line="240" w:lineRule="auto"/>
        <w:jc w:val="both"/>
        <w:rPr>
          <w:rFonts w:ascii="Arial" w:hAnsi="Arial" w:cs="Arial"/>
          <w:sz w:val="24"/>
          <w:szCs w:val="24"/>
        </w:rPr>
      </w:pPr>
      <w:r>
        <w:rPr>
          <w:rFonts w:ascii="Arial" w:hAnsi="Arial" w:cs="Arial"/>
          <w:sz w:val="24"/>
          <w:szCs w:val="24"/>
        </w:rPr>
        <w:t>Desde este lunes 14 de octubre e</w:t>
      </w:r>
      <w:r w:rsidRPr="00203ADB">
        <w:rPr>
          <w:rFonts w:ascii="Arial" w:hAnsi="Arial" w:cs="Arial"/>
          <w:sz w:val="24"/>
          <w:szCs w:val="24"/>
        </w:rPr>
        <w:t>l Hospital</w:t>
      </w:r>
      <w:r>
        <w:rPr>
          <w:rFonts w:ascii="Arial" w:hAnsi="Arial" w:cs="Arial"/>
          <w:sz w:val="24"/>
          <w:szCs w:val="24"/>
        </w:rPr>
        <w:t xml:space="preserve"> Materno Dr. Reynaldo Almánzar</w:t>
      </w:r>
      <w:r w:rsidRPr="00203ADB">
        <w:rPr>
          <w:rFonts w:ascii="Arial" w:hAnsi="Arial" w:cs="Arial"/>
          <w:sz w:val="24"/>
          <w:szCs w:val="24"/>
        </w:rPr>
        <w:t xml:space="preserve"> desarrolla la “Semana de la lucha y prevención d</w:t>
      </w:r>
      <w:r>
        <w:rPr>
          <w:rFonts w:ascii="Arial" w:hAnsi="Arial" w:cs="Arial"/>
          <w:sz w:val="24"/>
          <w:szCs w:val="24"/>
        </w:rPr>
        <w:t xml:space="preserve">el Cáncer de Mama octubre 2019”, que </w:t>
      </w:r>
      <w:r w:rsidRPr="00203ADB">
        <w:rPr>
          <w:rFonts w:ascii="Arial" w:hAnsi="Arial" w:cs="Arial"/>
          <w:sz w:val="24"/>
          <w:szCs w:val="24"/>
        </w:rPr>
        <w:t xml:space="preserve">organiza la Coordinación Académica del </w:t>
      </w:r>
      <w:r>
        <w:rPr>
          <w:rFonts w:ascii="Arial" w:hAnsi="Arial" w:cs="Arial"/>
          <w:sz w:val="24"/>
          <w:szCs w:val="24"/>
        </w:rPr>
        <w:t>centro</w:t>
      </w:r>
      <w:r w:rsidRPr="00203ADB">
        <w:rPr>
          <w:rFonts w:ascii="Arial" w:hAnsi="Arial" w:cs="Arial"/>
          <w:sz w:val="24"/>
          <w:szCs w:val="24"/>
        </w:rPr>
        <w:t xml:space="preserve"> que coordina el doctor Eddy Ferreras</w:t>
      </w:r>
      <w:r>
        <w:rPr>
          <w:rFonts w:ascii="Arial" w:hAnsi="Arial" w:cs="Arial"/>
          <w:sz w:val="24"/>
          <w:szCs w:val="24"/>
        </w:rPr>
        <w:t xml:space="preserve">, esto </w:t>
      </w:r>
      <w:r w:rsidRPr="00203ADB">
        <w:rPr>
          <w:rFonts w:ascii="Arial" w:hAnsi="Arial" w:cs="Arial"/>
          <w:sz w:val="24"/>
          <w:szCs w:val="24"/>
        </w:rPr>
        <w:t>con el objetivo de crear y fomentar la importancia de identificar a tiempo esta terrible enfermedad.</w:t>
      </w:r>
    </w:p>
    <w:p w:rsidR="00E76C01" w:rsidRPr="00351C79" w:rsidRDefault="00E76C01" w:rsidP="00351C79">
      <w:pPr>
        <w:spacing w:after="0" w:line="240" w:lineRule="auto"/>
        <w:jc w:val="both"/>
        <w:rPr>
          <w:rFonts w:ascii="Arial" w:hAnsi="Arial" w:cs="Arial"/>
          <w:b/>
          <w:sz w:val="24"/>
          <w:szCs w:val="24"/>
        </w:rPr>
      </w:pPr>
      <w:r w:rsidRPr="00351C79">
        <w:rPr>
          <w:rFonts w:ascii="Arial" w:hAnsi="Arial" w:cs="Arial"/>
          <w:b/>
          <w:sz w:val="24"/>
          <w:szCs w:val="24"/>
        </w:rPr>
        <w:t>Gerencia de Relaciones Públicas</w:t>
      </w:r>
      <w:r w:rsidR="00203ADB">
        <w:rPr>
          <w:rFonts w:ascii="Arial" w:hAnsi="Arial" w:cs="Arial"/>
          <w:b/>
          <w:sz w:val="24"/>
          <w:szCs w:val="24"/>
        </w:rPr>
        <w:t xml:space="preserve"> HMRA</w:t>
      </w:r>
    </w:p>
    <w:p w:rsidR="00E76C01" w:rsidRDefault="00E76C01" w:rsidP="00351C79">
      <w:pPr>
        <w:spacing w:after="0" w:line="240" w:lineRule="auto"/>
        <w:jc w:val="both"/>
        <w:rPr>
          <w:rFonts w:ascii="Arial" w:hAnsi="Arial" w:cs="Arial"/>
          <w:b/>
          <w:sz w:val="24"/>
          <w:szCs w:val="24"/>
        </w:rPr>
      </w:pPr>
      <w:r w:rsidRPr="00351C79">
        <w:rPr>
          <w:rFonts w:ascii="Arial" w:hAnsi="Arial" w:cs="Arial"/>
          <w:b/>
          <w:sz w:val="24"/>
          <w:szCs w:val="24"/>
        </w:rPr>
        <w:t xml:space="preserve">15 octubre 2019 </w:t>
      </w:r>
    </w:p>
    <w:p w:rsidR="003C17A2" w:rsidRDefault="003C17A2" w:rsidP="00351C79">
      <w:pPr>
        <w:spacing w:after="0" w:line="240" w:lineRule="auto"/>
        <w:jc w:val="both"/>
        <w:rPr>
          <w:rFonts w:ascii="Arial" w:hAnsi="Arial" w:cs="Arial"/>
          <w:b/>
          <w:sz w:val="24"/>
          <w:szCs w:val="24"/>
        </w:rPr>
      </w:pPr>
    </w:p>
    <w:p w:rsidR="003C17A2" w:rsidRDefault="003C17A2" w:rsidP="00351C79">
      <w:pPr>
        <w:spacing w:after="0" w:line="240" w:lineRule="auto"/>
        <w:jc w:val="both"/>
        <w:rPr>
          <w:rFonts w:ascii="Arial" w:hAnsi="Arial" w:cs="Arial"/>
          <w:b/>
          <w:sz w:val="24"/>
          <w:szCs w:val="24"/>
        </w:rPr>
      </w:pPr>
    </w:p>
    <w:p w:rsidR="003C17A2" w:rsidRPr="00351C79" w:rsidRDefault="003C17A2" w:rsidP="00351C79">
      <w:pPr>
        <w:spacing w:after="0" w:line="240" w:lineRule="auto"/>
        <w:jc w:val="both"/>
        <w:rPr>
          <w:rFonts w:ascii="Arial" w:hAnsi="Arial" w:cs="Arial"/>
          <w:b/>
          <w:sz w:val="24"/>
          <w:szCs w:val="24"/>
        </w:rPr>
      </w:pPr>
    </w:p>
    <w:sectPr w:rsidR="003C17A2" w:rsidRPr="00351C7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3DC"/>
    <w:rsid w:val="000169A9"/>
    <w:rsid w:val="000273DC"/>
    <w:rsid w:val="000A7282"/>
    <w:rsid w:val="001B7F1C"/>
    <w:rsid w:val="00203ADB"/>
    <w:rsid w:val="00351C79"/>
    <w:rsid w:val="003C17A2"/>
    <w:rsid w:val="00416C11"/>
    <w:rsid w:val="00426334"/>
    <w:rsid w:val="00594DB2"/>
    <w:rsid w:val="006707CA"/>
    <w:rsid w:val="007415BC"/>
    <w:rsid w:val="00797C27"/>
    <w:rsid w:val="008E26D9"/>
    <w:rsid w:val="00985DD6"/>
    <w:rsid w:val="00E76C01"/>
    <w:rsid w:val="00E854FE"/>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A7D71-E31F-4043-A77E-27B698FA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2860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Perez Diaz</dc:creator>
  <cp:keywords/>
  <dc:description/>
  <cp:lastModifiedBy>Patricia Perez Diaz</cp:lastModifiedBy>
  <cp:revision>2</cp:revision>
  <dcterms:created xsi:type="dcterms:W3CDTF">2019-10-15T17:43:00Z</dcterms:created>
  <dcterms:modified xsi:type="dcterms:W3CDTF">2019-10-15T17:43:00Z</dcterms:modified>
</cp:coreProperties>
</file>